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39" w:rsidRPr="0000411A" w:rsidRDefault="009E2239" w:rsidP="00105C8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00411A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9E2239" w:rsidRPr="0000411A" w:rsidRDefault="009E2239" w:rsidP="00105C8E">
      <w:pPr>
        <w:jc w:val="right"/>
        <w:rPr>
          <w:szCs w:val="28"/>
        </w:rPr>
      </w:pPr>
      <w:r w:rsidRPr="0000411A">
        <w:rPr>
          <w:szCs w:val="28"/>
        </w:rPr>
        <w:t xml:space="preserve">                                                            к приказу Федеральной службы по тарифам                                                                                                                                                                             </w:t>
      </w:r>
    </w:p>
    <w:p w:rsidR="009E2239" w:rsidRPr="00105C8E" w:rsidRDefault="009E2239" w:rsidP="00105C8E">
      <w:pPr>
        <w:tabs>
          <w:tab w:val="left" w:pos="6580"/>
          <w:tab w:val="left" w:pos="9260"/>
          <w:tab w:val="right" w:pos="10999"/>
          <w:tab w:val="right" w:pos="11612"/>
        </w:tabs>
        <w:jc w:val="left"/>
        <w:rPr>
          <w:szCs w:val="28"/>
        </w:rPr>
      </w:pPr>
      <w:r>
        <w:rPr>
          <w:szCs w:val="28"/>
        </w:rPr>
        <w:tab/>
        <w:t xml:space="preserve">    </w:t>
      </w:r>
      <w:r w:rsidRPr="0000411A">
        <w:rPr>
          <w:szCs w:val="28"/>
        </w:rPr>
        <w:t>от  «</w:t>
      </w:r>
      <w:r>
        <w:rPr>
          <w:szCs w:val="28"/>
        </w:rPr>
        <w:t>24</w:t>
      </w:r>
      <w:r w:rsidRPr="0000411A">
        <w:rPr>
          <w:szCs w:val="28"/>
        </w:rPr>
        <w:t xml:space="preserve">» </w:t>
      </w:r>
      <w:r>
        <w:rPr>
          <w:szCs w:val="28"/>
        </w:rPr>
        <w:t xml:space="preserve">октября </w:t>
      </w:r>
      <w:r w:rsidRPr="0000411A">
        <w:rPr>
          <w:szCs w:val="28"/>
        </w:rPr>
        <w:t>2014г. №</w:t>
      </w:r>
      <w:r>
        <w:rPr>
          <w:szCs w:val="28"/>
        </w:rPr>
        <w:t xml:space="preserve"> 1831-э                           </w:t>
      </w:r>
      <w:r w:rsidRPr="0000411A">
        <w:rPr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9E2239" w:rsidRDefault="009E2239" w:rsidP="00E977F2">
      <w:pPr>
        <w:tabs>
          <w:tab w:val="left" w:pos="9260"/>
          <w:tab w:val="right" w:pos="11612"/>
        </w:tabs>
        <w:jc w:val="right"/>
        <w:rPr>
          <w:sz w:val="24"/>
          <w:szCs w:val="24"/>
        </w:rPr>
      </w:pPr>
    </w:p>
    <w:p w:rsidR="009E2239" w:rsidRDefault="009E2239" w:rsidP="00E977F2">
      <w:pPr>
        <w:tabs>
          <w:tab w:val="left" w:pos="9260"/>
          <w:tab w:val="right" w:pos="11612"/>
        </w:tabs>
        <w:jc w:val="right"/>
        <w:rPr>
          <w:sz w:val="24"/>
          <w:szCs w:val="24"/>
        </w:rPr>
      </w:pPr>
    </w:p>
    <w:p w:rsidR="009E2239" w:rsidRDefault="009E2239" w:rsidP="00281519">
      <w:pPr>
        <w:jc w:val="right"/>
      </w:pPr>
    </w:p>
    <w:p w:rsidR="009E2239" w:rsidRPr="00BF7FD4" w:rsidRDefault="009E2239" w:rsidP="00281519">
      <w:pPr>
        <w:tabs>
          <w:tab w:val="left" w:pos="6292"/>
        </w:tabs>
        <w:jc w:val="center"/>
        <w:rPr>
          <w:b/>
          <w:szCs w:val="28"/>
        </w:rPr>
      </w:pPr>
      <w:r w:rsidRPr="00BF7FD4">
        <w:rPr>
          <w:b/>
          <w:szCs w:val="28"/>
        </w:rPr>
        <w:t>Форма раскрытия информации о структуре и объемах затрат</w:t>
      </w:r>
    </w:p>
    <w:p w:rsidR="009E2239" w:rsidRPr="00BF7FD4" w:rsidRDefault="009E2239" w:rsidP="00281519">
      <w:pPr>
        <w:tabs>
          <w:tab w:val="left" w:pos="6292"/>
        </w:tabs>
        <w:jc w:val="center"/>
        <w:rPr>
          <w:b/>
          <w:szCs w:val="28"/>
        </w:rPr>
      </w:pPr>
      <w:r w:rsidRPr="00BF7FD4">
        <w:rPr>
          <w:b/>
          <w:szCs w:val="28"/>
        </w:rPr>
        <w:t>на оказание услуг по передаче электрической энергии сетевыми</w:t>
      </w:r>
    </w:p>
    <w:p w:rsidR="009E2239" w:rsidRPr="00BF7FD4" w:rsidRDefault="009E2239" w:rsidP="00281519">
      <w:pPr>
        <w:tabs>
          <w:tab w:val="left" w:pos="6292"/>
        </w:tabs>
        <w:jc w:val="center"/>
        <w:rPr>
          <w:b/>
          <w:szCs w:val="28"/>
        </w:rPr>
      </w:pPr>
      <w:r w:rsidRPr="00BF7FD4">
        <w:rPr>
          <w:b/>
          <w:szCs w:val="28"/>
        </w:rPr>
        <w:t>организациями, регулирование деятельности которых</w:t>
      </w:r>
    </w:p>
    <w:p w:rsidR="009E2239" w:rsidRPr="00BF7FD4" w:rsidRDefault="009E2239" w:rsidP="00281519">
      <w:pPr>
        <w:tabs>
          <w:tab w:val="left" w:pos="6292"/>
        </w:tabs>
        <w:jc w:val="center"/>
        <w:rPr>
          <w:b/>
          <w:szCs w:val="28"/>
        </w:rPr>
      </w:pPr>
      <w:r w:rsidRPr="00BF7FD4">
        <w:rPr>
          <w:b/>
          <w:szCs w:val="28"/>
        </w:rPr>
        <w:t>осуществляется методом долгосрочной индексации необходимой валовой выручки</w:t>
      </w:r>
    </w:p>
    <w:p w:rsidR="009E2239" w:rsidRPr="0000411A" w:rsidRDefault="009E2239" w:rsidP="00281519">
      <w:pPr>
        <w:tabs>
          <w:tab w:val="left" w:pos="6292"/>
        </w:tabs>
        <w:jc w:val="center"/>
        <w:rPr>
          <w:szCs w:val="28"/>
        </w:rPr>
      </w:pPr>
    </w:p>
    <w:p w:rsidR="009E2239" w:rsidRPr="008D1D06" w:rsidRDefault="009E2239" w:rsidP="00281519">
      <w:pPr>
        <w:tabs>
          <w:tab w:val="left" w:pos="12855"/>
        </w:tabs>
        <w:rPr>
          <w:szCs w:val="28"/>
          <w:u w:val="single"/>
        </w:rPr>
      </w:pPr>
      <w:r w:rsidRPr="0000411A">
        <w:rPr>
          <w:szCs w:val="28"/>
        </w:rPr>
        <w:t>Наименование организации:</w:t>
      </w:r>
      <w:r>
        <w:rPr>
          <w:szCs w:val="28"/>
        </w:rPr>
        <w:t xml:space="preserve"> </w:t>
      </w:r>
      <w:r>
        <w:rPr>
          <w:szCs w:val="28"/>
          <w:u w:val="single"/>
        </w:rPr>
        <w:t>П</w:t>
      </w:r>
      <w:r w:rsidRPr="008D1D06">
        <w:rPr>
          <w:szCs w:val="28"/>
          <w:u w:val="single"/>
        </w:rPr>
        <w:t>АО «Нижнекамск</w:t>
      </w:r>
      <w:r>
        <w:rPr>
          <w:szCs w:val="28"/>
          <w:u w:val="single"/>
        </w:rPr>
        <w:t>шина</w:t>
      </w:r>
      <w:r w:rsidRPr="008D1D06">
        <w:rPr>
          <w:szCs w:val="28"/>
          <w:u w:val="single"/>
        </w:rPr>
        <w:t>»</w:t>
      </w:r>
    </w:p>
    <w:p w:rsidR="009E2239" w:rsidRPr="008D1D06" w:rsidRDefault="009E2239" w:rsidP="00281519">
      <w:pPr>
        <w:tabs>
          <w:tab w:val="left" w:pos="12855"/>
        </w:tabs>
        <w:rPr>
          <w:szCs w:val="28"/>
          <w:u w:val="single"/>
        </w:rPr>
      </w:pPr>
      <w:r w:rsidRPr="0000411A">
        <w:rPr>
          <w:szCs w:val="28"/>
        </w:rPr>
        <w:t>ИНН:</w:t>
      </w:r>
      <w:r>
        <w:rPr>
          <w:szCs w:val="28"/>
        </w:rPr>
        <w:t xml:space="preserve"> </w:t>
      </w:r>
      <w:r w:rsidRPr="008D1D06">
        <w:rPr>
          <w:szCs w:val="28"/>
          <w:u w:val="single"/>
        </w:rPr>
        <w:t>165</w:t>
      </w:r>
      <w:r>
        <w:rPr>
          <w:szCs w:val="28"/>
          <w:u w:val="single"/>
        </w:rPr>
        <w:t>1000027</w:t>
      </w:r>
    </w:p>
    <w:p w:rsidR="009E2239" w:rsidRPr="0000411A" w:rsidRDefault="009E2239" w:rsidP="00281519">
      <w:pPr>
        <w:tabs>
          <w:tab w:val="left" w:pos="12855"/>
        </w:tabs>
        <w:rPr>
          <w:szCs w:val="28"/>
        </w:rPr>
      </w:pPr>
      <w:r w:rsidRPr="0000411A">
        <w:rPr>
          <w:szCs w:val="28"/>
        </w:rPr>
        <w:t>КПП:</w:t>
      </w:r>
      <w:r>
        <w:rPr>
          <w:szCs w:val="28"/>
        </w:rPr>
        <w:t xml:space="preserve"> </w:t>
      </w:r>
      <w:r>
        <w:rPr>
          <w:szCs w:val="28"/>
          <w:u w:val="single"/>
        </w:rPr>
        <w:t>168150001</w:t>
      </w:r>
    </w:p>
    <w:p w:rsidR="009E2239" w:rsidRPr="0000411A" w:rsidRDefault="009E2239" w:rsidP="00281519">
      <w:pPr>
        <w:tabs>
          <w:tab w:val="left" w:pos="12855"/>
        </w:tabs>
        <w:rPr>
          <w:szCs w:val="28"/>
        </w:rPr>
      </w:pPr>
      <w:r w:rsidRPr="0000411A">
        <w:rPr>
          <w:szCs w:val="28"/>
        </w:rPr>
        <w:t>Долгосрочный период регулирования:</w:t>
      </w:r>
      <w:r w:rsidRPr="008D1D06">
        <w:rPr>
          <w:szCs w:val="28"/>
          <w:u w:val="single"/>
        </w:rPr>
        <w:t xml:space="preserve">2015 - 2019 </w:t>
      </w:r>
      <w:r w:rsidRPr="0000411A">
        <w:rPr>
          <w:szCs w:val="28"/>
        </w:rPr>
        <w:t>гг.</w:t>
      </w:r>
    </w:p>
    <w:p w:rsidR="009E2239" w:rsidRDefault="009E2239" w:rsidP="00281519">
      <w:pPr>
        <w:jc w:val="center"/>
      </w:pPr>
    </w:p>
    <w:p w:rsidR="009E2239" w:rsidRPr="00757A39" w:rsidRDefault="009E2239"/>
    <w:tbl>
      <w:tblPr>
        <w:tblW w:w="10928" w:type="dxa"/>
        <w:tblInd w:w="250" w:type="dxa"/>
        <w:tblLook w:val="00A0"/>
      </w:tblPr>
      <w:tblGrid>
        <w:gridCol w:w="986"/>
        <w:gridCol w:w="282"/>
        <w:gridCol w:w="4143"/>
        <w:gridCol w:w="1036"/>
        <w:gridCol w:w="1180"/>
        <w:gridCol w:w="1236"/>
        <w:gridCol w:w="2065"/>
      </w:tblGrid>
      <w:tr w:rsidR="009E2239" w:rsidRPr="0075154F" w:rsidTr="00D33A1A">
        <w:trPr>
          <w:trHeight w:val="300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№ п/п</w:t>
            </w:r>
          </w:p>
        </w:tc>
        <w:tc>
          <w:tcPr>
            <w:tcW w:w="4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Показатель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Ед.</w:t>
            </w:r>
            <w:r>
              <w:rPr>
                <w:sz w:val="22"/>
                <w:lang w:eastAsia="ru-RU"/>
              </w:rPr>
              <w:t xml:space="preserve"> </w:t>
            </w:r>
            <w:r w:rsidRPr="005478BA">
              <w:rPr>
                <w:sz w:val="22"/>
                <w:lang w:eastAsia="ru-RU"/>
              </w:rPr>
              <w:t>изм.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239" w:rsidRPr="00AB5077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2014 г</w:t>
            </w:r>
            <w:r w:rsidRPr="00AB5077">
              <w:rPr>
                <w:sz w:val="22"/>
                <w:lang w:eastAsia="ru-RU"/>
              </w:rPr>
              <w:t>од</w:t>
            </w:r>
            <w:r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60308E" w:rsidRDefault="009E2239" w:rsidP="004060C1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60308E">
              <w:rPr>
                <w:sz w:val="20"/>
                <w:szCs w:val="20"/>
                <w:lang w:eastAsia="ru-RU"/>
              </w:rPr>
              <w:t>Примечание ***</w:t>
            </w:r>
          </w:p>
        </w:tc>
      </w:tr>
      <w:tr w:rsidR="009E2239" w:rsidRPr="0075154F" w:rsidTr="00D33A1A">
        <w:trPr>
          <w:trHeight w:val="300"/>
        </w:trPr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239" w:rsidRPr="005478BA" w:rsidRDefault="009E2239" w:rsidP="005478BA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239" w:rsidRPr="005478BA" w:rsidRDefault="009E2239" w:rsidP="005478BA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239" w:rsidRPr="005478BA" w:rsidRDefault="009E2239" w:rsidP="005478BA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AB5077" w:rsidRDefault="009E2239" w:rsidP="00B56E1F">
            <w:pPr>
              <w:ind w:firstLine="0"/>
              <w:jc w:val="left"/>
              <w:rPr>
                <w:sz w:val="22"/>
                <w:lang w:eastAsia="ru-RU"/>
              </w:rPr>
            </w:pPr>
            <w:r w:rsidRPr="00AB5077">
              <w:rPr>
                <w:sz w:val="22"/>
                <w:lang w:eastAsia="ru-RU"/>
              </w:rPr>
              <w:t>план *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239" w:rsidRPr="00AB5077" w:rsidRDefault="009E2239" w:rsidP="00B56E1F">
            <w:pPr>
              <w:ind w:firstLine="0"/>
              <w:jc w:val="left"/>
              <w:rPr>
                <w:sz w:val="22"/>
                <w:lang w:eastAsia="ru-RU"/>
              </w:rPr>
            </w:pPr>
            <w:r w:rsidRPr="00AB5077">
              <w:rPr>
                <w:sz w:val="22"/>
                <w:lang w:eastAsia="ru-RU"/>
              </w:rPr>
              <w:t>факт **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AB5077" w:rsidRDefault="009E2239" w:rsidP="00F404EB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</w:tr>
      <w:tr w:rsidR="009E2239" w:rsidRPr="0075154F" w:rsidTr="00D33A1A">
        <w:trPr>
          <w:trHeight w:val="46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I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5478BA">
            <w:pPr>
              <w:ind w:firstLine="0"/>
              <w:jc w:val="left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Структура затрат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AB5077">
              <w:rPr>
                <w:sz w:val="22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511279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х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4"/>
                <w:szCs w:val="24"/>
                <w:lang w:eastAsia="ru-RU"/>
              </w:rPr>
              <w:t xml:space="preserve">х </w:t>
            </w:r>
          </w:p>
        </w:tc>
      </w:tr>
      <w:tr w:rsidR="009E2239" w:rsidRPr="0075154F" w:rsidTr="00D33A1A">
        <w:trPr>
          <w:trHeight w:val="41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Необходимая валовая выручка на содержание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7446,93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8D1D06" w:rsidRDefault="009E2239" w:rsidP="009A5F5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12291,97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8D1D06" w:rsidRDefault="009E2239" w:rsidP="005478B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D1D06">
              <w:rPr>
                <w:sz w:val="22"/>
                <w:lang w:eastAsia="ru-RU"/>
              </w:rPr>
              <w:t>Рост рыночной стоимости запасных частей ремонтируемого оборудования</w:t>
            </w: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> </w:t>
            </w:r>
            <w:r w:rsidRPr="008D1D06">
              <w:rPr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9E2239" w:rsidRPr="0075154F" w:rsidTr="00D33A1A">
        <w:trPr>
          <w:trHeight w:val="6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650CB5">
            <w:pPr>
              <w:ind w:left="-250"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П</w:t>
            </w:r>
            <w:r w:rsidRPr="005478BA">
              <w:rPr>
                <w:sz w:val="22"/>
                <w:lang w:eastAsia="ru-RU"/>
              </w:rPr>
              <w:t>одконтрольные расходы, всего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5408,37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10843,17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8D1D06">
              <w:rPr>
                <w:sz w:val="22"/>
                <w:lang w:eastAsia="ru-RU"/>
              </w:rPr>
              <w:t>Рост рыночной стоимости запасных частей ремонтируемого оборудования</w:t>
            </w: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51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1.1.1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650CB5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Материальные расходы, всего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685,65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10200,29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6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1.1.1.1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D13CCE">
              <w:rPr>
                <w:sz w:val="22"/>
                <w:lang w:eastAsia="ru-RU"/>
              </w:rPr>
              <w:t>в том числе</w:t>
            </w:r>
            <w:r>
              <w:rPr>
                <w:sz w:val="22"/>
                <w:lang w:eastAsia="ru-RU"/>
              </w:rPr>
              <w:t xml:space="preserve"> на</w:t>
            </w:r>
            <w:r w:rsidRPr="0075154F">
              <w:t xml:space="preserve"> </w:t>
            </w:r>
            <w:r>
              <w:rPr>
                <w:sz w:val="22"/>
                <w:lang w:eastAsia="ru-RU"/>
              </w:rPr>
              <w:t>с</w:t>
            </w:r>
            <w:r w:rsidRPr="005478BA">
              <w:rPr>
                <w:sz w:val="22"/>
                <w:lang w:eastAsia="ru-RU"/>
              </w:rPr>
              <w:t xml:space="preserve">ырье, материалы, запасные части, инструмент, топливо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1.1.1.2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на ремонт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120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1.1.1.3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82ACA">
            <w:pPr>
              <w:ind w:firstLine="0"/>
              <w:rPr>
                <w:sz w:val="22"/>
                <w:lang w:eastAsia="ru-RU"/>
              </w:rPr>
            </w:pPr>
            <w:r w:rsidRPr="00D13CCE">
              <w:rPr>
                <w:sz w:val="22"/>
                <w:lang w:eastAsia="ru-RU"/>
              </w:rPr>
              <w:t>в том числе</w:t>
            </w:r>
            <w:r w:rsidRPr="0075154F">
              <w:t xml:space="preserve"> </w:t>
            </w:r>
            <w:r w:rsidRPr="0075154F">
              <w:rPr>
                <w:sz w:val="22"/>
              </w:rPr>
              <w:t xml:space="preserve">на </w:t>
            </w:r>
            <w:r>
              <w:rPr>
                <w:sz w:val="22"/>
                <w:lang w:eastAsia="ru-RU"/>
              </w:rPr>
              <w:t>р</w:t>
            </w:r>
            <w:r w:rsidRPr="005478BA">
              <w:rPr>
                <w:sz w:val="22"/>
                <w:lang w:eastAsia="ru-RU"/>
              </w:rPr>
              <w:t>аботы и услуги п</w:t>
            </w:r>
            <w:r>
              <w:rPr>
                <w:sz w:val="22"/>
                <w:lang w:eastAsia="ru-RU"/>
              </w:rPr>
              <w:t>роизводственного характера (в том числе</w:t>
            </w:r>
            <w:r w:rsidRPr="005478BA">
              <w:rPr>
                <w:sz w:val="22"/>
                <w:lang w:eastAsia="ru-RU"/>
              </w:rPr>
              <w:t xml:space="preserve"> услуги сторонних организаций по содержанию сетей и распределительных устройств)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685,65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10200,29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1.1.1.3.1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в том числе на ремонт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1.1.2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Фонд оплаты труда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4722,72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642,88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0330EE">
              <w:rPr>
                <w:sz w:val="22"/>
                <w:lang w:eastAsia="ru-RU"/>
              </w:rPr>
              <w:t>Вывод персонала электрического цеха по обслуживанию и ремрнту сетей в подрядную организацию</w:t>
            </w: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1.1.2.1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в том числе на ремонт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64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1.1.3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650CB5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Прочие подконтрольные расходы (с расшифровкой)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57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1.1.3.1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D13CCE">
              <w:rPr>
                <w:sz w:val="22"/>
                <w:lang w:eastAsia="ru-RU"/>
              </w:rPr>
              <w:t>в том числе</w:t>
            </w:r>
            <w:r w:rsidRPr="0075154F">
              <w:t xml:space="preserve"> </w:t>
            </w:r>
            <w:r w:rsidRPr="005478BA">
              <w:rPr>
                <w:sz w:val="22"/>
                <w:lang w:eastAsia="ru-RU"/>
              </w:rPr>
              <w:t>прибыль на социальное развитие (включая социальные выплаты)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1.1.3.2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D13CCE">
              <w:rPr>
                <w:sz w:val="22"/>
                <w:lang w:eastAsia="ru-RU"/>
              </w:rPr>
              <w:t>в том числе</w:t>
            </w:r>
            <w:r w:rsidRPr="0075154F">
              <w:t xml:space="preserve"> </w:t>
            </w:r>
            <w:r w:rsidRPr="005478BA">
              <w:rPr>
                <w:sz w:val="22"/>
                <w:lang w:eastAsia="ru-RU"/>
              </w:rPr>
              <w:t>транспортные услуги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34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1.1.3.3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F20121">
            <w:pPr>
              <w:ind w:firstLine="0"/>
              <w:rPr>
                <w:sz w:val="22"/>
                <w:lang w:eastAsia="ru-RU"/>
              </w:rPr>
            </w:pPr>
            <w:r w:rsidRPr="00D13CCE">
              <w:rPr>
                <w:sz w:val="22"/>
                <w:lang w:eastAsia="ru-RU"/>
              </w:rPr>
              <w:t>в том числе</w:t>
            </w:r>
            <w:r w:rsidRPr="0075154F">
              <w:t xml:space="preserve"> </w:t>
            </w:r>
            <w:r w:rsidRPr="005478BA">
              <w:rPr>
                <w:sz w:val="22"/>
                <w:lang w:eastAsia="ru-RU"/>
              </w:rPr>
              <w:t xml:space="preserve">прочие </w:t>
            </w:r>
            <w:r>
              <w:rPr>
                <w:sz w:val="22"/>
                <w:lang w:eastAsia="ru-RU"/>
              </w:rPr>
              <w:t>расходы (с расшифровкой)****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9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1.1.4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Default="009E2239" w:rsidP="00D43F6F">
            <w:pPr>
              <w:ind w:firstLine="0"/>
              <w:rPr>
                <w:sz w:val="22"/>
                <w:lang w:eastAsia="ru-RU"/>
              </w:rPr>
            </w:pPr>
          </w:p>
          <w:p w:rsidR="009E2239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Расходы на обслуживание операционных заемных средств в составе подконтрольных расходов</w:t>
            </w:r>
          </w:p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6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1.1.5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Расходы из прибыли в составе подконтрольных расходов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9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1.2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650CB5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Неподконтрольные расходы, включенные в НВВ, всего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2038,56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1448,80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</w:tr>
      <w:tr w:rsidR="009E2239" w:rsidRPr="0075154F" w:rsidTr="00D33A1A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1.2.1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 xml:space="preserve"> Оплата услуг ОАО «ФСК ЕЭС»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1.2.2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</w:tr>
      <w:tr w:rsidR="009E2239" w:rsidRPr="0075154F" w:rsidTr="00D33A1A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1.2.</w:t>
            </w:r>
            <w:r>
              <w:rPr>
                <w:sz w:val="22"/>
                <w:lang w:eastAsia="ru-RU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Плата за аренду имущества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1.2.</w:t>
            </w:r>
            <w:r>
              <w:rPr>
                <w:sz w:val="22"/>
                <w:lang w:eastAsia="ru-RU"/>
              </w:rPr>
              <w:t>4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отчисления на социальные нужды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1464,04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199,29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0330EE">
              <w:rPr>
                <w:sz w:val="22"/>
                <w:lang w:eastAsia="ru-RU"/>
              </w:rPr>
              <w:t>Вывод персонала электрического цеха по обслуживанию и ремрнту сетей в подрядную организацию</w:t>
            </w: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> </w:t>
            </w: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83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1.2.</w:t>
            </w:r>
            <w:r>
              <w:rPr>
                <w:sz w:val="22"/>
                <w:lang w:eastAsia="ru-RU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 xml:space="preserve"> расходы на возврат и обслуживание долгосрочных заемных средств, направляемых на финансирование капитальных вложений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1.2.</w:t>
            </w:r>
            <w:r>
              <w:rPr>
                <w:sz w:val="22"/>
                <w:lang w:eastAsia="ru-RU"/>
              </w:rPr>
              <w:t>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амортизация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505,1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875,53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Замена изношенного оборудования сетей</w:t>
            </w: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1.2.</w:t>
            </w:r>
            <w:r>
              <w:rPr>
                <w:sz w:val="22"/>
                <w:lang w:eastAsia="ru-RU"/>
              </w:rPr>
              <w:t>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прибыль на капитальные вложения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1.2.</w:t>
            </w:r>
            <w:r>
              <w:rPr>
                <w:sz w:val="22"/>
                <w:lang w:eastAsia="ru-RU"/>
              </w:rPr>
              <w:t>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налог на прибыль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1.2.</w:t>
            </w:r>
            <w:r>
              <w:rPr>
                <w:sz w:val="22"/>
                <w:lang w:eastAsia="ru-RU"/>
              </w:rPr>
              <w:t>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прочие налоги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66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1.2.</w:t>
            </w:r>
            <w:r>
              <w:rPr>
                <w:sz w:val="22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75154F">
              <w:rPr>
                <w:sz w:val="22"/>
              </w:rPr>
              <w:t>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66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1.2.10.1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75154F" w:rsidRDefault="009E2239" w:rsidP="00297292">
            <w:pPr>
              <w:ind w:firstLine="0"/>
              <w:rPr>
                <w:sz w:val="22"/>
              </w:rPr>
            </w:pPr>
            <w:r w:rsidRPr="0075154F">
              <w:rPr>
                <w:sz w:val="22"/>
              </w:rPr>
              <w:t xml:space="preserve">Справочно: «Количество льготных технологических присоединений»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75154F">
              <w:rPr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</w:tr>
      <w:tr w:rsidR="009E2239" w:rsidRPr="0075154F" w:rsidTr="00D33A1A">
        <w:trPr>
          <w:trHeight w:val="172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1.2.1</w:t>
            </w: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336658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Средства, подлежащие дополнительному учету по результатам вступивших в законную силу решений суда, решений ФСТ России, принят</w:t>
            </w:r>
            <w:r>
              <w:rPr>
                <w:sz w:val="22"/>
                <w:lang w:eastAsia="ru-RU"/>
              </w:rPr>
              <w:t>ых</w:t>
            </w:r>
            <w:r w:rsidRPr="005478BA">
              <w:rPr>
                <w:sz w:val="22"/>
                <w:lang w:eastAsia="ru-RU"/>
              </w:rPr>
              <w:t xml:space="preserve">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63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1.2.1</w:t>
            </w:r>
            <w:r>
              <w:rPr>
                <w:sz w:val="22"/>
                <w:lang w:eastAsia="ru-RU"/>
              </w:rPr>
              <w:t>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прочие неподконтрольные расходы (с расшифровкой)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83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1.3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недополученный по независящим причинам доход (+)/избыток средств, полученный в предыдущем периоде регулирования (-)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7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II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82ACA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 xml:space="preserve">Справочно: расходы на ремонт, всего </w:t>
            </w:r>
            <w:r>
              <w:rPr>
                <w:sz w:val="22"/>
                <w:lang w:eastAsia="ru-RU"/>
              </w:rPr>
              <w:br/>
            </w:r>
            <w:r w:rsidRPr="005478BA">
              <w:rPr>
                <w:sz w:val="22"/>
                <w:lang w:eastAsia="ru-RU"/>
              </w:rPr>
              <w:t>(п</w:t>
            </w:r>
            <w:r>
              <w:rPr>
                <w:sz w:val="22"/>
                <w:lang w:eastAsia="ru-RU"/>
              </w:rPr>
              <w:t>ункт</w:t>
            </w:r>
            <w:r w:rsidRPr="005478BA">
              <w:rPr>
                <w:sz w:val="22"/>
                <w:lang w:eastAsia="ru-RU"/>
              </w:rPr>
              <w:t xml:space="preserve"> 1.1.1.2 + п</w:t>
            </w:r>
            <w:r>
              <w:rPr>
                <w:sz w:val="22"/>
                <w:lang w:eastAsia="ru-RU"/>
              </w:rPr>
              <w:t>ункт</w:t>
            </w:r>
            <w:r w:rsidRPr="005478BA">
              <w:rPr>
                <w:sz w:val="22"/>
                <w:lang w:eastAsia="ru-RU"/>
              </w:rPr>
              <w:t xml:space="preserve"> 1.1.2.1 +</w:t>
            </w:r>
            <w:r>
              <w:rPr>
                <w:sz w:val="22"/>
                <w:lang w:eastAsia="ru-RU"/>
              </w:rPr>
              <w:t xml:space="preserve"> </w:t>
            </w:r>
            <w:r w:rsidRPr="005478BA">
              <w:rPr>
                <w:sz w:val="22"/>
                <w:lang w:eastAsia="ru-RU"/>
              </w:rPr>
              <w:t>п</w:t>
            </w:r>
            <w:r>
              <w:rPr>
                <w:sz w:val="22"/>
                <w:lang w:eastAsia="ru-RU"/>
              </w:rPr>
              <w:t>ункт</w:t>
            </w:r>
            <w:r w:rsidRPr="005478BA">
              <w:rPr>
                <w:sz w:val="22"/>
                <w:lang w:eastAsia="ru-RU"/>
              </w:rPr>
              <w:t xml:space="preserve"> 1.1.3.1)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9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III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7802,76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7274,45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4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AB5077" w:rsidRDefault="009E2239" w:rsidP="00892F6B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1.1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AB5077" w:rsidRDefault="009E2239" w:rsidP="00892F6B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Default="009E2239" w:rsidP="00892F6B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Справочно:</w:t>
            </w:r>
          </w:p>
          <w:p w:rsidR="009E2239" w:rsidRPr="00AB5077" w:rsidRDefault="009E2239" w:rsidP="00892F6B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Объем технологических потерь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AB5077" w:rsidRDefault="009E2239" w:rsidP="00892F6B">
            <w:pPr>
              <w:ind w:firstLine="0"/>
              <w:jc w:val="center"/>
              <w:rPr>
                <w:sz w:val="22"/>
                <w:lang w:eastAsia="ru-RU"/>
              </w:rPr>
            </w:pPr>
            <w:r w:rsidRPr="0075154F">
              <w:rPr>
                <w:sz w:val="24"/>
                <w:szCs w:val="24"/>
              </w:rPr>
              <w:t>МВт·ч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3,6255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3,2557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</w:tr>
      <w:tr w:rsidR="009E2239" w:rsidRPr="0075154F" w:rsidTr="00D33A1A">
        <w:trPr>
          <w:trHeight w:val="9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Default="009E2239" w:rsidP="00892F6B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1.2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AB5077" w:rsidRDefault="009E2239" w:rsidP="00892F6B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Default="009E2239" w:rsidP="000C162B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Справочно:</w:t>
            </w:r>
          </w:p>
          <w:p w:rsidR="009E2239" w:rsidRDefault="009E2239" w:rsidP="00892F6B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  <w:p w:rsidR="009E2239" w:rsidRPr="00AB5077" w:rsidRDefault="009E2239" w:rsidP="00892F6B">
            <w:pPr>
              <w:ind w:firstLine="0"/>
              <w:rPr>
                <w:sz w:val="22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AB5077" w:rsidRDefault="009E2239" w:rsidP="00892F6B">
            <w:pPr>
              <w:ind w:firstLine="0"/>
              <w:jc w:val="center"/>
              <w:rPr>
                <w:sz w:val="22"/>
                <w:lang w:eastAsia="ru-RU"/>
              </w:rPr>
            </w:pPr>
            <w:r w:rsidRPr="00AB5077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</w:tr>
      <w:tr w:rsidR="009E2239" w:rsidRPr="0075154F" w:rsidTr="00D33A1A">
        <w:trPr>
          <w:trHeight w:val="11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IV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Натуральные (количественные) показатели, используемые при определении структуры и объемов затрат на оказание услуг по передаче</w:t>
            </w:r>
            <w:r w:rsidRPr="005478BA">
              <w:rPr>
                <w:sz w:val="22"/>
                <w:lang w:eastAsia="ru-RU"/>
              </w:rPr>
              <w:br/>
              <w:t>электрической энергии сетевыми организациями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х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4"/>
                <w:szCs w:val="24"/>
                <w:lang w:eastAsia="ru-RU"/>
              </w:rPr>
              <w:t xml:space="preserve">х </w:t>
            </w:r>
          </w:p>
        </w:tc>
      </w:tr>
      <w:tr w:rsidR="009E2239" w:rsidRPr="0075154F" w:rsidTr="00D33A1A">
        <w:trPr>
          <w:trHeight w:val="66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общее количество точек подключения на конец года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шт.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57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650CB5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Трансформаторная мощность подстанций, всего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МВа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529,51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529,51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58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03393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2.</w:t>
            </w:r>
            <w:r>
              <w:rPr>
                <w:sz w:val="22"/>
                <w:lang w:eastAsia="ru-RU"/>
              </w:rPr>
              <w:t>а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503393">
            <w:pPr>
              <w:ind w:firstLine="0"/>
              <w:rPr>
                <w:sz w:val="22"/>
                <w:lang w:eastAsia="ru-RU"/>
              </w:rPr>
            </w:pPr>
            <w:r w:rsidRPr="00D13CCE">
              <w:rPr>
                <w:sz w:val="22"/>
                <w:lang w:eastAsia="ru-RU"/>
              </w:rPr>
              <w:t>в том числе</w:t>
            </w:r>
            <w:r w:rsidRPr="0075154F">
              <w:t xml:space="preserve"> </w:t>
            </w:r>
            <w:r>
              <w:rPr>
                <w:sz w:val="22"/>
                <w:lang w:eastAsia="ru-RU"/>
              </w:rPr>
              <w:t>т</w:t>
            </w:r>
            <w:r w:rsidRPr="005478BA">
              <w:rPr>
                <w:sz w:val="22"/>
                <w:lang w:eastAsia="ru-RU"/>
              </w:rPr>
              <w:t>рансформаторная мощность подстанций на уровне напряжения</w:t>
            </w:r>
            <w:r>
              <w:rPr>
                <w:sz w:val="22"/>
                <w:lang w:eastAsia="ru-RU"/>
              </w:rPr>
              <w:t xml:space="preserve"> ВН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МВа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529,15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FA64FE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529,15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58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03393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2.</w:t>
            </w:r>
            <w:r>
              <w:rPr>
                <w:sz w:val="22"/>
                <w:lang w:eastAsia="ru-RU"/>
              </w:rPr>
              <w:t>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FA64FE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503393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на уровне напряжения</w:t>
            </w:r>
            <w:r>
              <w:rPr>
                <w:sz w:val="22"/>
                <w:lang w:eastAsia="ru-RU"/>
              </w:rPr>
              <w:t xml:space="preserve"> СН2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FA64FE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МВа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FA64FE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0,36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FA64FE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0,36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</w:tr>
      <w:tr w:rsidR="009E2239" w:rsidRPr="0075154F" w:rsidTr="00D33A1A">
        <w:trPr>
          <w:trHeight w:val="58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03393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2.</w:t>
            </w:r>
            <w:r>
              <w:rPr>
                <w:sz w:val="22"/>
                <w:lang w:eastAsia="ru-RU"/>
              </w:rPr>
              <w:t>в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FA64FE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503393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на уровне напряжения</w:t>
            </w:r>
            <w:r>
              <w:rPr>
                <w:sz w:val="22"/>
                <w:lang w:eastAsia="ru-RU"/>
              </w:rPr>
              <w:t xml:space="preserve"> НН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FA64FE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МВа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03393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503393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</w:tr>
      <w:tr w:rsidR="009E2239" w:rsidRPr="0075154F" w:rsidTr="00D33A1A">
        <w:trPr>
          <w:trHeight w:val="82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3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650CB5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Количество условных единиц по линиям электропередач, всего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у.е.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66,95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66,95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88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3.</w:t>
            </w:r>
            <w:r>
              <w:rPr>
                <w:sz w:val="22"/>
                <w:lang w:eastAsia="ru-RU"/>
              </w:rPr>
              <w:t>а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FC3BD7">
            <w:pPr>
              <w:ind w:firstLine="0"/>
              <w:rPr>
                <w:sz w:val="22"/>
                <w:lang w:eastAsia="ru-RU"/>
              </w:rPr>
            </w:pPr>
            <w:r w:rsidRPr="00D13CCE">
              <w:rPr>
                <w:sz w:val="22"/>
                <w:lang w:eastAsia="ru-RU"/>
              </w:rPr>
              <w:t>в том числе</w:t>
            </w:r>
            <w:r w:rsidRPr="0075154F">
              <w:t xml:space="preserve"> </w:t>
            </w:r>
            <w:r>
              <w:rPr>
                <w:sz w:val="22"/>
                <w:lang w:eastAsia="ru-RU"/>
              </w:rPr>
              <w:t>к</w:t>
            </w:r>
            <w:r w:rsidRPr="005478BA">
              <w:rPr>
                <w:sz w:val="22"/>
                <w:lang w:eastAsia="ru-RU"/>
              </w:rPr>
              <w:t>оличество условных единиц по линиям электропередач на уровне напряжения</w:t>
            </w:r>
            <w:r>
              <w:rPr>
                <w:sz w:val="22"/>
                <w:lang w:eastAsia="ru-RU"/>
              </w:rPr>
              <w:t xml:space="preserve"> ВН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у.е.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14,14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14,14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88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3.</w:t>
            </w:r>
            <w:r>
              <w:rPr>
                <w:sz w:val="22"/>
                <w:lang w:eastAsia="ru-RU"/>
              </w:rPr>
              <w:t>б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503393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на уровне напряжения</w:t>
            </w:r>
            <w:r>
              <w:rPr>
                <w:sz w:val="22"/>
                <w:lang w:eastAsia="ru-RU"/>
              </w:rPr>
              <w:t xml:space="preserve"> СН2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у.е.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46,05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46,05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</w:tr>
      <w:tr w:rsidR="009E2239" w:rsidRPr="0075154F" w:rsidTr="00D33A1A">
        <w:trPr>
          <w:trHeight w:val="88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3.</w:t>
            </w:r>
            <w:r>
              <w:rPr>
                <w:sz w:val="22"/>
                <w:lang w:eastAsia="ru-RU"/>
              </w:rPr>
              <w:t>в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503393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на уровне напряжения</w:t>
            </w:r>
            <w:r>
              <w:rPr>
                <w:sz w:val="22"/>
                <w:lang w:eastAsia="ru-RU"/>
              </w:rPr>
              <w:t xml:space="preserve"> НН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у.е.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6,76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6,76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</w:tr>
      <w:tr w:rsidR="009E2239" w:rsidRPr="0075154F" w:rsidTr="00D33A1A">
        <w:trPr>
          <w:trHeight w:val="82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4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650CB5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Количество условных единиц по подстанциям, всего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у.е.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650,3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650,3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88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4.</w:t>
            </w:r>
            <w:r>
              <w:rPr>
                <w:sz w:val="22"/>
                <w:lang w:eastAsia="ru-RU"/>
              </w:rPr>
              <w:t>а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FC3BD7">
            <w:pPr>
              <w:ind w:firstLine="0"/>
              <w:rPr>
                <w:sz w:val="22"/>
                <w:lang w:eastAsia="ru-RU"/>
              </w:rPr>
            </w:pPr>
            <w:r w:rsidRPr="00D13CCE">
              <w:rPr>
                <w:sz w:val="22"/>
                <w:lang w:eastAsia="ru-RU"/>
              </w:rPr>
              <w:t>в том числе</w:t>
            </w:r>
            <w:r w:rsidRPr="0075154F">
              <w:t xml:space="preserve"> </w:t>
            </w:r>
            <w:r>
              <w:rPr>
                <w:sz w:val="22"/>
                <w:lang w:eastAsia="ru-RU"/>
              </w:rPr>
              <w:t>к</w:t>
            </w:r>
            <w:r w:rsidRPr="005478BA">
              <w:rPr>
                <w:sz w:val="22"/>
                <w:lang w:eastAsia="ru-RU"/>
              </w:rPr>
              <w:t>оличество условных единиц по подстанциям на уровне напряжения</w:t>
            </w:r>
            <w:r>
              <w:rPr>
                <w:sz w:val="22"/>
                <w:lang w:eastAsia="ru-RU"/>
              </w:rPr>
              <w:t xml:space="preserve"> ВН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у.е.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444,8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444,8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88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4.</w:t>
            </w:r>
            <w:r>
              <w:rPr>
                <w:sz w:val="22"/>
                <w:lang w:eastAsia="ru-RU"/>
              </w:rPr>
              <w:t>а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FC3BD7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на уровне напряжения</w:t>
            </w:r>
            <w:r>
              <w:rPr>
                <w:sz w:val="22"/>
                <w:lang w:eastAsia="ru-RU"/>
              </w:rPr>
              <w:t xml:space="preserve"> СН2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у.е.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205,5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</w:tr>
      <w:tr w:rsidR="009E2239" w:rsidRPr="0075154F" w:rsidTr="00D33A1A">
        <w:trPr>
          <w:trHeight w:val="88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4.</w:t>
            </w:r>
            <w:r>
              <w:rPr>
                <w:sz w:val="22"/>
                <w:lang w:eastAsia="ru-RU"/>
              </w:rPr>
              <w:t>а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FC3BD7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на уровне напряжения</w:t>
            </w:r>
            <w:r>
              <w:rPr>
                <w:sz w:val="22"/>
                <w:lang w:eastAsia="ru-RU"/>
              </w:rPr>
              <w:t xml:space="preserve"> НН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у.е.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</w:tr>
      <w:tr w:rsidR="009E2239" w:rsidRPr="0075154F" w:rsidTr="00D33A1A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650CB5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Длина линий электропередач, всего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км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25,26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25,26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5.</w:t>
            </w:r>
            <w:r>
              <w:rPr>
                <w:sz w:val="22"/>
                <w:lang w:eastAsia="ru-RU"/>
              </w:rPr>
              <w:t>а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FC3BD7">
            <w:pPr>
              <w:ind w:firstLine="0"/>
              <w:rPr>
                <w:sz w:val="22"/>
                <w:lang w:eastAsia="ru-RU"/>
              </w:rPr>
            </w:pPr>
            <w:r w:rsidRPr="00D13CCE">
              <w:rPr>
                <w:sz w:val="22"/>
                <w:lang w:eastAsia="ru-RU"/>
              </w:rPr>
              <w:t>в том числе</w:t>
            </w:r>
            <w:r w:rsidRPr="0075154F">
              <w:t xml:space="preserve"> </w:t>
            </w:r>
            <w:r>
              <w:rPr>
                <w:sz w:val="22"/>
                <w:lang w:eastAsia="ru-RU"/>
              </w:rPr>
              <w:t>д</w:t>
            </w:r>
            <w:r w:rsidRPr="005478BA">
              <w:rPr>
                <w:sz w:val="22"/>
                <w:lang w:eastAsia="ru-RU"/>
              </w:rPr>
              <w:t>лина линий электропередач на уровне напряжения</w:t>
            </w:r>
            <w:r>
              <w:rPr>
                <w:sz w:val="22"/>
                <w:lang w:eastAsia="ru-RU"/>
              </w:rPr>
              <w:t xml:space="preserve"> ВН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км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7,44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7,44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5.</w:t>
            </w:r>
            <w:r>
              <w:rPr>
                <w:sz w:val="22"/>
                <w:lang w:eastAsia="ru-RU"/>
              </w:rPr>
              <w:t>б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FC3BD7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на уровне напряжения</w:t>
            </w:r>
            <w:r>
              <w:rPr>
                <w:sz w:val="22"/>
                <w:lang w:eastAsia="ru-RU"/>
              </w:rPr>
              <w:t xml:space="preserve"> СН2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км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15,31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15,31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</w:tr>
      <w:tr w:rsidR="009E2239" w:rsidRPr="0075154F" w:rsidTr="00D33A1A">
        <w:trPr>
          <w:trHeight w:val="54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5.</w:t>
            </w:r>
            <w:r>
              <w:rPr>
                <w:sz w:val="22"/>
                <w:lang w:eastAsia="ru-RU"/>
              </w:rPr>
              <w:t>в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FC3BD7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на уровне напряжения</w:t>
            </w:r>
            <w:r>
              <w:rPr>
                <w:sz w:val="22"/>
                <w:lang w:eastAsia="ru-RU"/>
              </w:rPr>
              <w:t xml:space="preserve"> НН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км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2,51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FC3BD7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2,51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</w:tr>
      <w:tr w:rsidR="009E2239" w:rsidRPr="0075154F" w:rsidTr="00D33A1A">
        <w:trPr>
          <w:trHeight w:val="63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Доля кабельных линий электропередач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58,1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67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Ввод в эксплуатацию новых объектов электросетевого комплекса на конец года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63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7.1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239" w:rsidRPr="005478BA" w:rsidRDefault="009E2239" w:rsidP="00D43F6F">
            <w:pPr>
              <w:ind w:firstLine="0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в том числе за счет платы за технологическое присоединение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тыс.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D33A1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  <w:r w:rsidRPr="005478BA">
              <w:rPr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E2239" w:rsidRPr="0075154F" w:rsidTr="00D33A1A">
        <w:trPr>
          <w:trHeight w:val="88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8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2239" w:rsidRPr="0075154F" w:rsidRDefault="009E2239" w:rsidP="00D82ACA">
            <w:pPr>
              <w:ind w:firstLine="0"/>
            </w:pPr>
            <w:r w:rsidRPr="005478BA">
              <w:rPr>
                <w:sz w:val="22"/>
                <w:lang w:eastAsia="ru-RU"/>
              </w:rPr>
              <w:t>норматив технологического расхода (потерь) электрической энергии</w:t>
            </w:r>
            <w:r>
              <w:rPr>
                <w:sz w:val="22"/>
                <w:lang w:eastAsia="ru-RU"/>
              </w:rPr>
              <w:t>, установленный Минэнерго России*****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5,06</w:t>
            </w:r>
            <w:r w:rsidRPr="005478BA">
              <w:rPr>
                <w:sz w:val="22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2420FE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2"/>
                <w:lang w:eastAsia="ru-RU"/>
              </w:rPr>
              <w:t>х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39" w:rsidRPr="005478BA" w:rsidRDefault="009E2239" w:rsidP="005478BA">
            <w:pPr>
              <w:ind w:firstLine="0"/>
              <w:jc w:val="center"/>
              <w:rPr>
                <w:sz w:val="22"/>
                <w:lang w:eastAsia="ru-RU"/>
              </w:rPr>
            </w:pPr>
            <w:r w:rsidRPr="005478BA">
              <w:rPr>
                <w:sz w:val="24"/>
                <w:szCs w:val="24"/>
                <w:lang w:eastAsia="ru-RU"/>
              </w:rPr>
              <w:t xml:space="preserve">х </w:t>
            </w:r>
          </w:p>
        </w:tc>
      </w:tr>
    </w:tbl>
    <w:p w:rsidR="009E2239" w:rsidRPr="00230588" w:rsidRDefault="009E2239" w:rsidP="00C00FBD">
      <w:pPr>
        <w:ind w:left="142" w:right="272" w:firstLine="425"/>
        <w:rPr>
          <w:sz w:val="10"/>
          <w:szCs w:val="10"/>
        </w:rPr>
      </w:pPr>
    </w:p>
    <w:p w:rsidR="009E2239" w:rsidRDefault="009E2239" w:rsidP="00C00FBD">
      <w:pPr>
        <w:ind w:left="142" w:right="272" w:firstLine="425"/>
        <w:rPr>
          <w:sz w:val="22"/>
        </w:rPr>
      </w:pPr>
      <w:r w:rsidRPr="00230588">
        <w:rPr>
          <w:sz w:val="22"/>
        </w:rPr>
        <w:t xml:space="preserve">Примечание: </w:t>
      </w:r>
    </w:p>
    <w:p w:rsidR="009E2239" w:rsidRPr="0047234B" w:rsidRDefault="009E2239" w:rsidP="00C00FBD">
      <w:pPr>
        <w:ind w:left="142" w:right="272" w:firstLine="425"/>
        <w:rPr>
          <w:sz w:val="10"/>
          <w:szCs w:val="10"/>
        </w:rPr>
      </w:pPr>
    </w:p>
    <w:p w:rsidR="009E2239" w:rsidRDefault="009E2239" w:rsidP="00C00FBD">
      <w:pPr>
        <w:ind w:left="142" w:right="272" w:firstLine="425"/>
        <w:rPr>
          <w:sz w:val="22"/>
        </w:rPr>
      </w:pPr>
      <w:r w:rsidRPr="00230588">
        <w:rPr>
          <w:sz w:val="22"/>
        </w:rPr>
        <w:t>* 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 столбце &lt;план&gt; указываются соответствующие значения. Плановые значения составляющих подконтрольных расходов раскрываются в отношении расходов, учтенных регулирующим органом на первый год долгосрочного периода регулирования.</w:t>
      </w:r>
    </w:p>
    <w:p w:rsidR="009E2239" w:rsidRPr="0047234B" w:rsidRDefault="009E2239" w:rsidP="00C00FBD">
      <w:pPr>
        <w:ind w:left="142" w:right="272" w:firstLine="425"/>
        <w:rPr>
          <w:sz w:val="10"/>
          <w:szCs w:val="10"/>
        </w:rPr>
      </w:pPr>
    </w:p>
    <w:p w:rsidR="009E2239" w:rsidRDefault="009E2239" w:rsidP="00C00FBD">
      <w:pPr>
        <w:ind w:left="142" w:right="272" w:firstLine="425"/>
        <w:rPr>
          <w:sz w:val="22"/>
        </w:rPr>
      </w:pPr>
      <w:r w:rsidRPr="00230588">
        <w:rPr>
          <w:sz w:val="22"/>
        </w:rPr>
        <w:t>**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деятельности.</w:t>
      </w:r>
    </w:p>
    <w:p w:rsidR="009E2239" w:rsidRPr="0047234B" w:rsidRDefault="009E2239" w:rsidP="00C00FBD">
      <w:pPr>
        <w:ind w:left="142" w:right="272" w:firstLine="425"/>
        <w:rPr>
          <w:sz w:val="10"/>
          <w:szCs w:val="10"/>
        </w:rPr>
      </w:pPr>
    </w:p>
    <w:p w:rsidR="009E2239" w:rsidRDefault="009E2239" w:rsidP="00BC5B78">
      <w:pPr>
        <w:ind w:left="142" w:right="272" w:firstLine="425"/>
        <w:rPr>
          <w:sz w:val="22"/>
        </w:rPr>
      </w:pPr>
      <w:r w:rsidRPr="00230588">
        <w:rPr>
          <w:sz w:val="22"/>
        </w:rPr>
        <w:t>*** При наличии отклонений фактических значений показателей от плановых значений более чем на 15 процентов в столбце &lt;Примечание&gt; указываются причины их возникновения.</w:t>
      </w:r>
    </w:p>
    <w:p w:rsidR="009E2239" w:rsidRPr="0047234B" w:rsidRDefault="009E2239" w:rsidP="00BC5B78">
      <w:pPr>
        <w:ind w:left="142" w:right="272" w:firstLine="425"/>
        <w:rPr>
          <w:sz w:val="10"/>
          <w:szCs w:val="10"/>
        </w:rPr>
      </w:pPr>
    </w:p>
    <w:p w:rsidR="009E2239" w:rsidRDefault="009E2239" w:rsidP="0047234B">
      <w:pPr>
        <w:ind w:left="284" w:right="130" w:firstLine="283"/>
        <w:rPr>
          <w:sz w:val="22"/>
        </w:rPr>
      </w:pPr>
      <w:r w:rsidRPr="005572FE">
        <w:rPr>
          <w:sz w:val="22"/>
        </w:rPr>
        <w:t>**** В соответствии с пунктом 28 Основ ценообразования в области регулируемых цен (тарифов) в электроэнергетике, утвержденны</w:t>
      </w:r>
      <w:r>
        <w:rPr>
          <w:sz w:val="22"/>
        </w:rPr>
        <w:t>х</w:t>
      </w:r>
      <w:r w:rsidRPr="005572FE">
        <w:rPr>
          <w:sz w:val="22"/>
        </w:rPr>
        <w:t xml:space="preserve">  постановлением Правительства Росс</w:t>
      </w:r>
      <w:r>
        <w:rPr>
          <w:sz w:val="22"/>
        </w:rPr>
        <w:t>ийской Федерации от 29.12.2011</w:t>
      </w:r>
      <w:r w:rsidRPr="005572FE">
        <w:rPr>
          <w:sz w:val="22"/>
        </w:rPr>
        <w:t xml:space="preserve"> </w:t>
      </w:r>
      <w:r>
        <w:rPr>
          <w:sz w:val="22"/>
        </w:rPr>
        <w:br/>
      </w:r>
      <w:r w:rsidRPr="005572FE">
        <w:rPr>
          <w:sz w:val="22"/>
        </w:rPr>
        <w:t>№</w:t>
      </w:r>
      <w:r>
        <w:rPr>
          <w:sz w:val="22"/>
        </w:rPr>
        <w:t xml:space="preserve"> </w:t>
      </w:r>
      <w:r w:rsidRPr="005572FE">
        <w:rPr>
          <w:sz w:val="22"/>
        </w:rPr>
        <w:t>1178.</w:t>
      </w:r>
    </w:p>
    <w:p w:rsidR="009E2239" w:rsidRPr="005572FE" w:rsidRDefault="009E2239" w:rsidP="0047234B">
      <w:pPr>
        <w:ind w:left="284" w:right="130" w:firstLine="283"/>
        <w:rPr>
          <w:sz w:val="22"/>
        </w:rPr>
      </w:pPr>
      <w:r>
        <w:rPr>
          <w:sz w:val="22"/>
        </w:rPr>
        <w:t>***** В соответствии с пунктом 4.2.14.8. Положения о Министерстве энергетики Российской Федерации, утвержденного постановлением Правительства Российской Федерации от 28.05.2008 № 400.</w:t>
      </w:r>
    </w:p>
    <w:p w:rsidR="009E2239" w:rsidRPr="00557340" w:rsidRDefault="009E2239" w:rsidP="00557340">
      <w:pPr>
        <w:ind w:left="284" w:right="130" w:firstLine="283"/>
        <w:rPr>
          <w:sz w:val="22"/>
        </w:rPr>
      </w:pPr>
    </w:p>
    <w:sectPr w:rsidR="009E2239" w:rsidRPr="00557340" w:rsidSect="0039296E">
      <w:footerReference w:type="default" r:id="rId7"/>
      <w:pgSz w:w="11906" w:h="16838"/>
      <w:pgMar w:top="709" w:right="567" w:bottom="426" w:left="340" w:header="709" w:footer="320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239" w:rsidRDefault="009E2239" w:rsidP="00757A39">
      <w:r>
        <w:separator/>
      </w:r>
    </w:p>
  </w:endnote>
  <w:endnote w:type="continuationSeparator" w:id="0">
    <w:p w:rsidR="009E2239" w:rsidRDefault="009E2239" w:rsidP="0075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239" w:rsidRDefault="009E2239">
    <w:pPr>
      <w:pStyle w:val="Footer"/>
      <w:jc w:val="right"/>
    </w:pPr>
    <w:fldSimple w:instr=" PAGE   \* MERGEFORMAT ">
      <w:r>
        <w:rPr>
          <w:noProof/>
        </w:rPr>
        <w:t>6</w:t>
      </w:r>
    </w:fldSimple>
  </w:p>
  <w:p w:rsidR="009E2239" w:rsidRDefault="009E22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239" w:rsidRDefault="009E2239" w:rsidP="00757A39">
      <w:r>
        <w:separator/>
      </w:r>
    </w:p>
  </w:footnote>
  <w:footnote w:type="continuationSeparator" w:id="0">
    <w:p w:rsidR="009E2239" w:rsidRDefault="009E2239" w:rsidP="00757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9AC"/>
    <w:multiLevelType w:val="hybridMultilevel"/>
    <w:tmpl w:val="39E2DF7A"/>
    <w:lvl w:ilvl="0" w:tplc="3394452C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45064561"/>
    <w:multiLevelType w:val="hybridMultilevel"/>
    <w:tmpl w:val="1340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077"/>
    <w:rsid w:val="0000411A"/>
    <w:rsid w:val="00006CC2"/>
    <w:rsid w:val="00015633"/>
    <w:rsid w:val="000330EE"/>
    <w:rsid w:val="000428F5"/>
    <w:rsid w:val="00042999"/>
    <w:rsid w:val="000444F3"/>
    <w:rsid w:val="0004514D"/>
    <w:rsid w:val="00052667"/>
    <w:rsid w:val="00054793"/>
    <w:rsid w:val="0005518B"/>
    <w:rsid w:val="00062C8A"/>
    <w:rsid w:val="0006667C"/>
    <w:rsid w:val="00071312"/>
    <w:rsid w:val="0007394C"/>
    <w:rsid w:val="000838A5"/>
    <w:rsid w:val="000847A5"/>
    <w:rsid w:val="00087EE0"/>
    <w:rsid w:val="00096C4F"/>
    <w:rsid w:val="000A0D8C"/>
    <w:rsid w:val="000A181C"/>
    <w:rsid w:val="000A5587"/>
    <w:rsid w:val="000B35C8"/>
    <w:rsid w:val="000B4363"/>
    <w:rsid w:val="000C162B"/>
    <w:rsid w:val="000C209E"/>
    <w:rsid w:val="000C20BE"/>
    <w:rsid w:val="000C47DC"/>
    <w:rsid w:val="000C69DB"/>
    <w:rsid w:val="000D1217"/>
    <w:rsid w:val="000D20A4"/>
    <w:rsid w:val="000D51F0"/>
    <w:rsid w:val="000D53FC"/>
    <w:rsid w:val="000D5807"/>
    <w:rsid w:val="000E7FDE"/>
    <w:rsid w:val="000F7BB2"/>
    <w:rsid w:val="00101298"/>
    <w:rsid w:val="0010202C"/>
    <w:rsid w:val="00105C8E"/>
    <w:rsid w:val="00110BF9"/>
    <w:rsid w:val="00115DFF"/>
    <w:rsid w:val="00117088"/>
    <w:rsid w:val="00117860"/>
    <w:rsid w:val="00131C52"/>
    <w:rsid w:val="00132631"/>
    <w:rsid w:val="00152CDA"/>
    <w:rsid w:val="001559E6"/>
    <w:rsid w:val="0016215C"/>
    <w:rsid w:val="00172C77"/>
    <w:rsid w:val="001849B8"/>
    <w:rsid w:val="001A5885"/>
    <w:rsid w:val="001A77C9"/>
    <w:rsid w:val="001B2A88"/>
    <w:rsid w:val="001C7059"/>
    <w:rsid w:val="001C7578"/>
    <w:rsid w:val="001F66A8"/>
    <w:rsid w:val="00203AD8"/>
    <w:rsid w:val="0020506D"/>
    <w:rsid w:val="00206A11"/>
    <w:rsid w:val="00207DE3"/>
    <w:rsid w:val="00211215"/>
    <w:rsid w:val="00224735"/>
    <w:rsid w:val="00227057"/>
    <w:rsid w:val="00230588"/>
    <w:rsid w:val="00240A41"/>
    <w:rsid w:val="002419A7"/>
    <w:rsid w:val="002420FE"/>
    <w:rsid w:val="002435E3"/>
    <w:rsid w:val="002436CF"/>
    <w:rsid w:val="00243CAF"/>
    <w:rsid w:val="00243DB8"/>
    <w:rsid w:val="00245CDF"/>
    <w:rsid w:val="00250889"/>
    <w:rsid w:val="00253CEC"/>
    <w:rsid w:val="00271A84"/>
    <w:rsid w:val="00273429"/>
    <w:rsid w:val="002770C0"/>
    <w:rsid w:val="00281519"/>
    <w:rsid w:val="00297292"/>
    <w:rsid w:val="002B0030"/>
    <w:rsid w:val="002B5113"/>
    <w:rsid w:val="002C343C"/>
    <w:rsid w:val="002C5B25"/>
    <w:rsid w:val="002C6717"/>
    <w:rsid w:val="002C7946"/>
    <w:rsid w:val="002D7E06"/>
    <w:rsid w:val="002E51D5"/>
    <w:rsid w:val="002F333A"/>
    <w:rsid w:val="00305A2B"/>
    <w:rsid w:val="00311534"/>
    <w:rsid w:val="00313877"/>
    <w:rsid w:val="0031639A"/>
    <w:rsid w:val="00317951"/>
    <w:rsid w:val="00317966"/>
    <w:rsid w:val="003239F1"/>
    <w:rsid w:val="00326988"/>
    <w:rsid w:val="00336658"/>
    <w:rsid w:val="00336E49"/>
    <w:rsid w:val="00343CD2"/>
    <w:rsid w:val="00343F33"/>
    <w:rsid w:val="00346471"/>
    <w:rsid w:val="00354A45"/>
    <w:rsid w:val="00360088"/>
    <w:rsid w:val="00360840"/>
    <w:rsid w:val="003609C4"/>
    <w:rsid w:val="00363C42"/>
    <w:rsid w:val="0037147F"/>
    <w:rsid w:val="00376836"/>
    <w:rsid w:val="0039102B"/>
    <w:rsid w:val="0039296E"/>
    <w:rsid w:val="00395AD0"/>
    <w:rsid w:val="003A1FB9"/>
    <w:rsid w:val="003A5101"/>
    <w:rsid w:val="003B56E4"/>
    <w:rsid w:val="003B700E"/>
    <w:rsid w:val="003C78C7"/>
    <w:rsid w:val="00401AF3"/>
    <w:rsid w:val="00405523"/>
    <w:rsid w:val="004060C1"/>
    <w:rsid w:val="004062AE"/>
    <w:rsid w:val="00411A82"/>
    <w:rsid w:val="00412AB5"/>
    <w:rsid w:val="00414E1F"/>
    <w:rsid w:val="004157BC"/>
    <w:rsid w:val="00415C31"/>
    <w:rsid w:val="00416A94"/>
    <w:rsid w:val="00420A4D"/>
    <w:rsid w:val="00427B7E"/>
    <w:rsid w:val="004307F4"/>
    <w:rsid w:val="00431858"/>
    <w:rsid w:val="004333FB"/>
    <w:rsid w:val="00435F9F"/>
    <w:rsid w:val="00440987"/>
    <w:rsid w:val="00445685"/>
    <w:rsid w:val="00455B44"/>
    <w:rsid w:val="00460AD2"/>
    <w:rsid w:val="00463C6A"/>
    <w:rsid w:val="0047234B"/>
    <w:rsid w:val="00472EDA"/>
    <w:rsid w:val="00487996"/>
    <w:rsid w:val="00491B82"/>
    <w:rsid w:val="004A4CD5"/>
    <w:rsid w:val="004A6131"/>
    <w:rsid w:val="004B6EAF"/>
    <w:rsid w:val="004C0EE8"/>
    <w:rsid w:val="004C5E31"/>
    <w:rsid w:val="004C76F4"/>
    <w:rsid w:val="004D0AE8"/>
    <w:rsid w:val="004D5F58"/>
    <w:rsid w:val="004E4545"/>
    <w:rsid w:val="004E4E1E"/>
    <w:rsid w:val="004E5C1D"/>
    <w:rsid w:val="004E5F67"/>
    <w:rsid w:val="004E7173"/>
    <w:rsid w:val="004F5FCB"/>
    <w:rsid w:val="005005E8"/>
    <w:rsid w:val="00500678"/>
    <w:rsid w:val="00503393"/>
    <w:rsid w:val="00504362"/>
    <w:rsid w:val="00505A61"/>
    <w:rsid w:val="00511279"/>
    <w:rsid w:val="00515552"/>
    <w:rsid w:val="005170E1"/>
    <w:rsid w:val="005174EB"/>
    <w:rsid w:val="0052051D"/>
    <w:rsid w:val="00522403"/>
    <w:rsid w:val="00532316"/>
    <w:rsid w:val="00542133"/>
    <w:rsid w:val="00544164"/>
    <w:rsid w:val="00544D8E"/>
    <w:rsid w:val="005463DD"/>
    <w:rsid w:val="005478BA"/>
    <w:rsid w:val="00550AF7"/>
    <w:rsid w:val="00551F90"/>
    <w:rsid w:val="00554151"/>
    <w:rsid w:val="005572FE"/>
    <w:rsid w:val="00557340"/>
    <w:rsid w:val="00560DF3"/>
    <w:rsid w:val="00561ECA"/>
    <w:rsid w:val="00572D7F"/>
    <w:rsid w:val="00580D81"/>
    <w:rsid w:val="00594954"/>
    <w:rsid w:val="005A0EC6"/>
    <w:rsid w:val="005A5146"/>
    <w:rsid w:val="005A5A3C"/>
    <w:rsid w:val="005B19F9"/>
    <w:rsid w:val="005B1F71"/>
    <w:rsid w:val="005B2699"/>
    <w:rsid w:val="005B2B35"/>
    <w:rsid w:val="005B3ACB"/>
    <w:rsid w:val="005B3F6A"/>
    <w:rsid w:val="005B6AC6"/>
    <w:rsid w:val="005D34E4"/>
    <w:rsid w:val="005D3506"/>
    <w:rsid w:val="005D3914"/>
    <w:rsid w:val="005D4BCE"/>
    <w:rsid w:val="005D653A"/>
    <w:rsid w:val="005D77E9"/>
    <w:rsid w:val="005E67F1"/>
    <w:rsid w:val="005F0871"/>
    <w:rsid w:val="00601654"/>
    <w:rsid w:val="00602D45"/>
    <w:rsid w:val="0060308E"/>
    <w:rsid w:val="006066C4"/>
    <w:rsid w:val="00610DF9"/>
    <w:rsid w:val="00613C5D"/>
    <w:rsid w:val="00625F5E"/>
    <w:rsid w:val="00634D67"/>
    <w:rsid w:val="00646DD6"/>
    <w:rsid w:val="00650CB5"/>
    <w:rsid w:val="00663EC9"/>
    <w:rsid w:val="00664015"/>
    <w:rsid w:val="00664FD5"/>
    <w:rsid w:val="0066671C"/>
    <w:rsid w:val="006706DB"/>
    <w:rsid w:val="00670A52"/>
    <w:rsid w:val="00671449"/>
    <w:rsid w:val="006733BF"/>
    <w:rsid w:val="00673BA8"/>
    <w:rsid w:val="00675B6A"/>
    <w:rsid w:val="00676D0B"/>
    <w:rsid w:val="00683D3E"/>
    <w:rsid w:val="00691C16"/>
    <w:rsid w:val="00695145"/>
    <w:rsid w:val="006A0131"/>
    <w:rsid w:val="006A3D3F"/>
    <w:rsid w:val="006A4B31"/>
    <w:rsid w:val="006A5D0A"/>
    <w:rsid w:val="006B46C4"/>
    <w:rsid w:val="006B6043"/>
    <w:rsid w:val="006B6966"/>
    <w:rsid w:val="006D3709"/>
    <w:rsid w:val="006D5D7C"/>
    <w:rsid w:val="006D6DBA"/>
    <w:rsid w:val="006E56FF"/>
    <w:rsid w:val="006E6906"/>
    <w:rsid w:val="007002E5"/>
    <w:rsid w:val="00711595"/>
    <w:rsid w:val="00714E93"/>
    <w:rsid w:val="007229AB"/>
    <w:rsid w:val="00722FEA"/>
    <w:rsid w:val="0073063A"/>
    <w:rsid w:val="0074051A"/>
    <w:rsid w:val="0075154F"/>
    <w:rsid w:val="00754645"/>
    <w:rsid w:val="00757A39"/>
    <w:rsid w:val="007605A1"/>
    <w:rsid w:val="0076657F"/>
    <w:rsid w:val="00772C6B"/>
    <w:rsid w:val="00776962"/>
    <w:rsid w:val="007846F7"/>
    <w:rsid w:val="00784F1B"/>
    <w:rsid w:val="007960FD"/>
    <w:rsid w:val="007A694D"/>
    <w:rsid w:val="007A737D"/>
    <w:rsid w:val="007B08D4"/>
    <w:rsid w:val="007B0C20"/>
    <w:rsid w:val="007C3AC5"/>
    <w:rsid w:val="007D1637"/>
    <w:rsid w:val="007E3EA9"/>
    <w:rsid w:val="007E46D9"/>
    <w:rsid w:val="007E6A79"/>
    <w:rsid w:val="00802D32"/>
    <w:rsid w:val="00804F31"/>
    <w:rsid w:val="00806420"/>
    <w:rsid w:val="00820175"/>
    <w:rsid w:val="00831D94"/>
    <w:rsid w:val="00834A50"/>
    <w:rsid w:val="00842787"/>
    <w:rsid w:val="00844454"/>
    <w:rsid w:val="0086237A"/>
    <w:rsid w:val="00864A86"/>
    <w:rsid w:val="008711A5"/>
    <w:rsid w:val="008714CE"/>
    <w:rsid w:val="0087192D"/>
    <w:rsid w:val="00877926"/>
    <w:rsid w:val="00882BBD"/>
    <w:rsid w:val="00884842"/>
    <w:rsid w:val="008868E3"/>
    <w:rsid w:val="00892F6B"/>
    <w:rsid w:val="00895CDD"/>
    <w:rsid w:val="00897CCB"/>
    <w:rsid w:val="008A0316"/>
    <w:rsid w:val="008A0B50"/>
    <w:rsid w:val="008A180F"/>
    <w:rsid w:val="008A2E7F"/>
    <w:rsid w:val="008B50C7"/>
    <w:rsid w:val="008C0E06"/>
    <w:rsid w:val="008D03D9"/>
    <w:rsid w:val="008D1D06"/>
    <w:rsid w:val="008D4CBE"/>
    <w:rsid w:val="008F0176"/>
    <w:rsid w:val="008F1011"/>
    <w:rsid w:val="008F7E39"/>
    <w:rsid w:val="0090297E"/>
    <w:rsid w:val="00905026"/>
    <w:rsid w:val="00911C63"/>
    <w:rsid w:val="00914D81"/>
    <w:rsid w:val="009273E8"/>
    <w:rsid w:val="009279B8"/>
    <w:rsid w:val="009353AA"/>
    <w:rsid w:val="009373C4"/>
    <w:rsid w:val="009422B7"/>
    <w:rsid w:val="009426A9"/>
    <w:rsid w:val="0094501A"/>
    <w:rsid w:val="00945590"/>
    <w:rsid w:val="00945DED"/>
    <w:rsid w:val="00946ADD"/>
    <w:rsid w:val="00953EFC"/>
    <w:rsid w:val="009577AE"/>
    <w:rsid w:val="009613CD"/>
    <w:rsid w:val="00967A72"/>
    <w:rsid w:val="0097277B"/>
    <w:rsid w:val="009756D0"/>
    <w:rsid w:val="00980B9C"/>
    <w:rsid w:val="00985B62"/>
    <w:rsid w:val="00992461"/>
    <w:rsid w:val="00992618"/>
    <w:rsid w:val="0099311B"/>
    <w:rsid w:val="00995F07"/>
    <w:rsid w:val="009A100B"/>
    <w:rsid w:val="009A1616"/>
    <w:rsid w:val="009A5F52"/>
    <w:rsid w:val="009A790E"/>
    <w:rsid w:val="009B4A2B"/>
    <w:rsid w:val="009C45F3"/>
    <w:rsid w:val="009C46EB"/>
    <w:rsid w:val="009C5CA4"/>
    <w:rsid w:val="009C74EA"/>
    <w:rsid w:val="009E2239"/>
    <w:rsid w:val="009E24D5"/>
    <w:rsid w:val="009F075F"/>
    <w:rsid w:val="009F1687"/>
    <w:rsid w:val="009F310B"/>
    <w:rsid w:val="009F6B9F"/>
    <w:rsid w:val="00A02C90"/>
    <w:rsid w:val="00A0483D"/>
    <w:rsid w:val="00A04D66"/>
    <w:rsid w:val="00A061EB"/>
    <w:rsid w:val="00A21838"/>
    <w:rsid w:val="00A2698D"/>
    <w:rsid w:val="00A350A7"/>
    <w:rsid w:val="00A42C8B"/>
    <w:rsid w:val="00A521EB"/>
    <w:rsid w:val="00A73E99"/>
    <w:rsid w:val="00A77C44"/>
    <w:rsid w:val="00A85DF5"/>
    <w:rsid w:val="00A957FB"/>
    <w:rsid w:val="00AA1F3F"/>
    <w:rsid w:val="00AA5452"/>
    <w:rsid w:val="00AB4214"/>
    <w:rsid w:val="00AB5077"/>
    <w:rsid w:val="00AC3E7B"/>
    <w:rsid w:val="00AC5677"/>
    <w:rsid w:val="00AC78B3"/>
    <w:rsid w:val="00AD0315"/>
    <w:rsid w:val="00AD107E"/>
    <w:rsid w:val="00AD3931"/>
    <w:rsid w:val="00AD7BA9"/>
    <w:rsid w:val="00AD7EE5"/>
    <w:rsid w:val="00AF22F3"/>
    <w:rsid w:val="00AF5A2F"/>
    <w:rsid w:val="00AF5DDD"/>
    <w:rsid w:val="00AF6D00"/>
    <w:rsid w:val="00AF7651"/>
    <w:rsid w:val="00B03375"/>
    <w:rsid w:val="00B07216"/>
    <w:rsid w:val="00B1031A"/>
    <w:rsid w:val="00B11C29"/>
    <w:rsid w:val="00B12BF4"/>
    <w:rsid w:val="00B17D71"/>
    <w:rsid w:val="00B242C5"/>
    <w:rsid w:val="00B56E1F"/>
    <w:rsid w:val="00B67159"/>
    <w:rsid w:val="00B75780"/>
    <w:rsid w:val="00B83187"/>
    <w:rsid w:val="00B842BE"/>
    <w:rsid w:val="00BA7C3A"/>
    <w:rsid w:val="00BA7E97"/>
    <w:rsid w:val="00BB2D23"/>
    <w:rsid w:val="00BB2E38"/>
    <w:rsid w:val="00BB76DC"/>
    <w:rsid w:val="00BC5B78"/>
    <w:rsid w:val="00BD2F17"/>
    <w:rsid w:val="00BD5466"/>
    <w:rsid w:val="00BD594E"/>
    <w:rsid w:val="00BD5A9E"/>
    <w:rsid w:val="00BE00F8"/>
    <w:rsid w:val="00BE387C"/>
    <w:rsid w:val="00BE4D02"/>
    <w:rsid w:val="00BE7114"/>
    <w:rsid w:val="00BF5E04"/>
    <w:rsid w:val="00BF7FD4"/>
    <w:rsid w:val="00C00FBD"/>
    <w:rsid w:val="00C351E7"/>
    <w:rsid w:val="00C40228"/>
    <w:rsid w:val="00C40920"/>
    <w:rsid w:val="00C4149E"/>
    <w:rsid w:val="00C41758"/>
    <w:rsid w:val="00C44F9D"/>
    <w:rsid w:val="00C4601B"/>
    <w:rsid w:val="00C55F99"/>
    <w:rsid w:val="00C5632E"/>
    <w:rsid w:val="00C61BD7"/>
    <w:rsid w:val="00C62B29"/>
    <w:rsid w:val="00C72148"/>
    <w:rsid w:val="00C8303A"/>
    <w:rsid w:val="00C84185"/>
    <w:rsid w:val="00C846D2"/>
    <w:rsid w:val="00C85B90"/>
    <w:rsid w:val="00CA0651"/>
    <w:rsid w:val="00CA697A"/>
    <w:rsid w:val="00CA6A94"/>
    <w:rsid w:val="00CB16ED"/>
    <w:rsid w:val="00CB611A"/>
    <w:rsid w:val="00CB7B9C"/>
    <w:rsid w:val="00CC1558"/>
    <w:rsid w:val="00CC7E44"/>
    <w:rsid w:val="00CD13EE"/>
    <w:rsid w:val="00CD5157"/>
    <w:rsid w:val="00CE25AC"/>
    <w:rsid w:val="00CE5E5A"/>
    <w:rsid w:val="00CF487A"/>
    <w:rsid w:val="00CF4D68"/>
    <w:rsid w:val="00D120BE"/>
    <w:rsid w:val="00D13CCE"/>
    <w:rsid w:val="00D26F6D"/>
    <w:rsid w:val="00D33A1A"/>
    <w:rsid w:val="00D35916"/>
    <w:rsid w:val="00D35C03"/>
    <w:rsid w:val="00D43F6F"/>
    <w:rsid w:val="00D62E8E"/>
    <w:rsid w:val="00D750D9"/>
    <w:rsid w:val="00D751E2"/>
    <w:rsid w:val="00D82ACA"/>
    <w:rsid w:val="00D85FD8"/>
    <w:rsid w:val="00D8685F"/>
    <w:rsid w:val="00DA51D9"/>
    <w:rsid w:val="00DA5FAD"/>
    <w:rsid w:val="00DC056A"/>
    <w:rsid w:val="00DC05F9"/>
    <w:rsid w:val="00DC512E"/>
    <w:rsid w:val="00DC72E1"/>
    <w:rsid w:val="00DD2478"/>
    <w:rsid w:val="00DD4EC5"/>
    <w:rsid w:val="00DD6A5F"/>
    <w:rsid w:val="00DF3D37"/>
    <w:rsid w:val="00E0247D"/>
    <w:rsid w:val="00E06D8E"/>
    <w:rsid w:val="00E07953"/>
    <w:rsid w:val="00E147D1"/>
    <w:rsid w:val="00E2470F"/>
    <w:rsid w:val="00E353BB"/>
    <w:rsid w:val="00E40646"/>
    <w:rsid w:val="00E44BE7"/>
    <w:rsid w:val="00E51A37"/>
    <w:rsid w:val="00E51E01"/>
    <w:rsid w:val="00E67A58"/>
    <w:rsid w:val="00E71279"/>
    <w:rsid w:val="00E73D9E"/>
    <w:rsid w:val="00E764BE"/>
    <w:rsid w:val="00E835AE"/>
    <w:rsid w:val="00E9616A"/>
    <w:rsid w:val="00E977F2"/>
    <w:rsid w:val="00EA318D"/>
    <w:rsid w:val="00EA3925"/>
    <w:rsid w:val="00EB38C2"/>
    <w:rsid w:val="00EB7BBE"/>
    <w:rsid w:val="00EC0A25"/>
    <w:rsid w:val="00EC5F01"/>
    <w:rsid w:val="00ED2420"/>
    <w:rsid w:val="00ED7AAC"/>
    <w:rsid w:val="00EE4A69"/>
    <w:rsid w:val="00EF1CAC"/>
    <w:rsid w:val="00EF2988"/>
    <w:rsid w:val="00EF3A44"/>
    <w:rsid w:val="00EF4759"/>
    <w:rsid w:val="00F01EF1"/>
    <w:rsid w:val="00F070A3"/>
    <w:rsid w:val="00F07FED"/>
    <w:rsid w:val="00F12196"/>
    <w:rsid w:val="00F14EA2"/>
    <w:rsid w:val="00F1587A"/>
    <w:rsid w:val="00F20121"/>
    <w:rsid w:val="00F20E29"/>
    <w:rsid w:val="00F332B6"/>
    <w:rsid w:val="00F3565B"/>
    <w:rsid w:val="00F404EB"/>
    <w:rsid w:val="00F43721"/>
    <w:rsid w:val="00F44FF7"/>
    <w:rsid w:val="00F5652F"/>
    <w:rsid w:val="00F56ED0"/>
    <w:rsid w:val="00F61697"/>
    <w:rsid w:val="00F626FC"/>
    <w:rsid w:val="00F632BC"/>
    <w:rsid w:val="00F634FB"/>
    <w:rsid w:val="00F7079A"/>
    <w:rsid w:val="00F84F6F"/>
    <w:rsid w:val="00F95931"/>
    <w:rsid w:val="00F96D33"/>
    <w:rsid w:val="00FA0804"/>
    <w:rsid w:val="00FA64FE"/>
    <w:rsid w:val="00FA650D"/>
    <w:rsid w:val="00FA6CE3"/>
    <w:rsid w:val="00FB3D25"/>
    <w:rsid w:val="00FC0086"/>
    <w:rsid w:val="00FC3BD7"/>
    <w:rsid w:val="00FC3F16"/>
    <w:rsid w:val="00FC470C"/>
    <w:rsid w:val="00FD65D0"/>
    <w:rsid w:val="00FE3A03"/>
    <w:rsid w:val="00FE60DD"/>
    <w:rsid w:val="00FE6102"/>
    <w:rsid w:val="00FF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148"/>
    <w:pPr>
      <w:ind w:firstLine="567"/>
      <w:jc w:val="both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57A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7A3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57A3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7A39"/>
    <w:rPr>
      <w:rFonts w:cs="Times New Roman"/>
    </w:rPr>
  </w:style>
  <w:style w:type="paragraph" w:styleId="ListParagraph">
    <w:name w:val="List Paragraph"/>
    <w:basedOn w:val="Normal"/>
    <w:uiPriority w:val="99"/>
    <w:qFormat/>
    <w:rsid w:val="00EC0A2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2B5113"/>
    <w:pPr>
      <w:spacing w:after="120" w:line="480" w:lineRule="auto"/>
      <w:ind w:left="283" w:firstLine="0"/>
      <w:jc w:val="left"/>
    </w:pPr>
    <w:rPr>
      <w:rFonts w:eastAsia="Times New Roman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B5113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36E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4C5E31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4</Pages>
  <Words>1110</Words>
  <Characters>6327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Макин Роман Владимирович</dc:creator>
  <cp:keywords/>
  <dc:description/>
  <cp:lastModifiedBy>Гимадеева</cp:lastModifiedBy>
  <cp:revision>10</cp:revision>
  <cp:lastPrinted>2014-11-28T13:05:00Z</cp:lastPrinted>
  <dcterms:created xsi:type="dcterms:W3CDTF">2015-07-23T04:50:00Z</dcterms:created>
  <dcterms:modified xsi:type="dcterms:W3CDTF">2015-08-03T10:07:00Z</dcterms:modified>
</cp:coreProperties>
</file>