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BB" w:rsidRPr="00045644" w:rsidRDefault="00045644" w:rsidP="00AB39B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5644">
        <w:rPr>
          <w:rFonts w:ascii="Times New Roman" w:hAnsi="Times New Roman" w:cs="Times New Roman"/>
          <w:sz w:val="28"/>
          <w:szCs w:val="28"/>
        </w:rPr>
        <w:t>п.11в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5644">
        <w:rPr>
          <w:rFonts w:ascii="Times New Roman" w:hAnsi="Times New Roman" w:cs="Times New Roman"/>
          <w:sz w:val="28"/>
          <w:szCs w:val="28"/>
        </w:rPr>
        <w:t xml:space="preserve"> 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</w:t>
      </w:r>
      <w:r w:rsidR="001C0078">
        <w:rPr>
          <w:rFonts w:ascii="Times New Roman" w:hAnsi="Times New Roman" w:cs="Times New Roman"/>
          <w:sz w:val="28"/>
          <w:szCs w:val="28"/>
        </w:rPr>
        <w:t>ическим сетям по сетевой компании</w:t>
      </w:r>
      <w:r w:rsidR="00694652" w:rsidRPr="00045644">
        <w:rPr>
          <w:rFonts w:ascii="Times New Roman" w:hAnsi="Times New Roman" w:cs="Times New Roman"/>
          <w:sz w:val="28"/>
          <w:szCs w:val="28"/>
        </w:rPr>
        <w:t>:</w:t>
      </w:r>
    </w:p>
    <w:p w:rsidR="003C1984" w:rsidRDefault="003C1984" w:rsidP="00AB39B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45644" w:rsidRPr="00045644" w:rsidRDefault="001C0078" w:rsidP="00AB3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B60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2018 года изменений по технологическому присоединению не было.</w:t>
      </w:r>
      <w:r w:rsidR="000456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5644" w:rsidRPr="0004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BB"/>
    <w:rsid w:val="00045644"/>
    <w:rsid w:val="001C0078"/>
    <w:rsid w:val="003C1984"/>
    <w:rsid w:val="00694652"/>
    <w:rsid w:val="00AB39BB"/>
    <w:rsid w:val="00BB60D4"/>
    <w:rsid w:val="00BE1793"/>
    <w:rsid w:val="00B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89D92-BA9C-4DB4-9108-34269C2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Акмалетдинова Лира Азатовна</cp:lastModifiedBy>
  <cp:revision>2</cp:revision>
  <dcterms:created xsi:type="dcterms:W3CDTF">2018-10-19T07:22:00Z</dcterms:created>
  <dcterms:modified xsi:type="dcterms:W3CDTF">2018-10-19T07:22:00Z</dcterms:modified>
</cp:coreProperties>
</file>